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EB" w:rsidRPr="008F4E61" w:rsidRDefault="006B1B70" w:rsidP="00664300">
      <w:pPr>
        <w:jc w:val="center"/>
        <w:rPr>
          <w:rFonts w:ascii="Times New Roman" w:hAnsi="Times New Roman" w:cs="Times New Roman"/>
          <w:b/>
          <w:sz w:val="28"/>
        </w:rPr>
      </w:pPr>
      <w:r w:rsidRPr="00A419B2">
        <w:rPr>
          <w:rFonts w:ascii="Times New Roman" w:hAnsi="Times New Roman" w:cs="Times New Roman"/>
          <w:b/>
          <w:sz w:val="28"/>
        </w:rPr>
        <w:t>Téma:</w:t>
      </w:r>
      <w:r w:rsidRPr="008F4E61">
        <w:rPr>
          <w:rFonts w:ascii="Times New Roman" w:hAnsi="Times New Roman" w:cs="Times New Roman"/>
          <w:sz w:val="28"/>
        </w:rPr>
        <w:t xml:space="preserve">  </w:t>
      </w:r>
      <w:r w:rsidRPr="008F4E61">
        <w:rPr>
          <w:rFonts w:ascii="Times New Roman" w:hAnsi="Times New Roman" w:cs="Times New Roman"/>
          <w:b/>
          <w:sz w:val="28"/>
        </w:rPr>
        <w:t>Druhy vŕtacích nástrojov</w:t>
      </w:r>
    </w:p>
    <w:p w:rsidR="006B1B70" w:rsidRPr="009E1BAF" w:rsidRDefault="009E1BAF" w:rsidP="006B1B70">
      <w:pPr>
        <w:rPr>
          <w:rFonts w:ascii="Times New Roman" w:hAnsi="Times New Roman" w:cs="Times New Roman"/>
          <w:b/>
          <w:sz w:val="24"/>
          <w:u w:val="single"/>
        </w:rPr>
      </w:pPr>
      <w:r w:rsidRPr="009E1BAF">
        <w:rPr>
          <w:rFonts w:ascii="Times New Roman" w:hAnsi="Times New Roman" w:cs="Times New Roman"/>
          <w:b/>
          <w:sz w:val="24"/>
          <w:u w:val="single"/>
        </w:rPr>
        <w:t>a</w:t>
      </w:r>
      <w:r w:rsidR="006B1B70" w:rsidRPr="009E1BAF">
        <w:rPr>
          <w:rFonts w:ascii="Times New Roman" w:hAnsi="Times New Roman" w:cs="Times New Roman"/>
          <w:b/>
          <w:sz w:val="24"/>
          <w:u w:val="single"/>
        </w:rPr>
        <w:t>, Uveďte aké vŕtacie nástroje poznáte, popíšte spôsoby upínania vŕtacích nástrojov</w:t>
      </w:r>
    </w:p>
    <w:p w:rsidR="006A1CAD" w:rsidRPr="00664300" w:rsidRDefault="006B1B70" w:rsidP="006B1B70">
      <w:pPr>
        <w:rPr>
          <w:rFonts w:ascii="Times New Roman" w:hAnsi="Times New Roman" w:cs="Times New Roman"/>
        </w:rPr>
      </w:pPr>
      <w:r w:rsidRPr="00664300">
        <w:rPr>
          <w:rFonts w:ascii="Times New Roman" w:hAnsi="Times New Roman" w:cs="Times New Roman"/>
        </w:rPr>
        <w:t>Vŕtacie nástroje rozdeľujeme</w:t>
      </w:r>
      <w:r w:rsidR="0081324C" w:rsidRPr="00664300">
        <w:rPr>
          <w:rFonts w:ascii="Times New Roman" w:hAnsi="Times New Roman" w:cs="Times New Roman"/>
        </w:rPr>
        <w:t xml:space="preserve"> na</w:t>
      </w:r>
      <w:r w:rsidRPr="00664300">
        <w:rPr>
          <w:rFonts w:ascii="Times New Roman" w:hAnsi="Times New Roman" w:cs="Times New Roman"/>
        </w:rPr>
        <w:t>:</w:t>
      </w:r>
      <w:r w:rsidRPr="00664300">
        <w:rPr>
          <w:rFonts w:ascii="Times New Roman" w:hAnsi="Times New Roman" w:cs="Times New Roman"/>
        </w:rPr>
        <w:br/>
      </w:r>
      <w:r w:rsidRPr="00664300">
        <w:rPr>
          <w:rFonts w:ascii="Times New Roman" w:hAnsi="Times New Roman" w:cs="Times New Roman"/>
          <w:b/>
        </w:rPr>
        <w:t>1.</w:t>
      </w:r>
      <w:r w:rsidRPr="00664300">
        <w:rPr>
          <w:rFonts w:ascii="Times New Roman" w:hAnsi="Times New Roman" w:cs="Times New Roman"/>
        </w:rPr>
        <w:t xml:space="preserve"> </w:t>
      </w:r>
      <w:r w:rsidRPr="00664300">
        <w:rPr>
          <w:rFonts w:ascii="Times New Roman" w:hAnsi="Times New Roman" w:cs="Times New Roman"/>
          <w:b/>
        </w:rPr>
        <w:t>Vrtáky</w:t>
      </w:r>
      <w:r w:rsidRPr="00664300">
        <w:rPr>
          <w:rFonts w:ascii="Times New Roman" w:hAnsi="Times New Roman" w:cs="Times New Roman"/>
        </w:rPr>
        <w:t xml:space="preserve"> – používajú sa </w:t>
      </w:r>
      <w:r w:rsidR="00C16E6E" w:rsidRPr="00664300">
        <w:rPr>
          <w:rFonts w:ascii="Times New Roman" w:hAnsi="Times New Roman" w:cs="Times New Roman"/>
        </w:rPr>
        <w:t>na vŕtanie do plného materiálu</w:t>
      </w:r>
      <w:r w:rsidR="0081324C" w:rsidRPr="00664300">
        <w:rPr>
          <w:rFonts w:ascii="Times New Roman" w:hAnsi="Times New Roman" w:cs="Times New Roman"/>
        </w:rPr>
        <w:t xml:space="preserve">, ale aj na zväčšovanie </w:t>
      </w:r>
      <w:proofErr w:type="spellStart"/>
      <w:r w:rsidR="0081324C" w:rsidRPr="00664300">
        <w:rPr>
          <w:rFonts w:ascii="Times New Roman" w:hAnsi="Times New Roman" w:cs="Times New Roman"/>
        </w:rPr>
        <w:t>predhotovených</w:t>
      </w:r>
      <w:proofErr w:type="spellEnd"/>
      <w:r w:rsidR="0081324C" w:rsidRPr="00664300">
        <w:rPr>
          <w:rFonts w:ascii="Times New Roman" w:hAnsi="Times New Roman" w:cs="Times New Roman"/>
        </w:rPr>
        <w:t xml:space="preserve"> otvorov, ak sa nevyžaduje vysoká presnosť a akosť povrchu (dosahovan</w:t>
      </w:r>
      <w:r w:rsidR="006A1CAD" w:rsidRPr="00664300">
        <w:rPr>
          <w:rFonts w:ascii="Times New Roman" w:hAnsi="Times New Roman" w:cs="Times New Roman"/>
        </w:rPr>
        <w:t>ý stupeň</w:t>
      </w:r>
      <w:r w:rsidR="0081324C" w:rsidRPr="00664300">
        <w:rPr>
          <w:rFonts w:ascii="Times New Roman" w:hAnsi="Times New Roman" w:cs="Times New Roman"/>
        </w:rPr>
        <w:t xml:space="preserve"> presnos</w:t>
      </w:r>
      <w:r w:rsidR="006A1CAD" w:rsidRPr="00664300">
        <w:rPr>
          <w:rFonts w:ascii="Times New Roman" w:hAnsi="Times New Roman" w:cs="Times New Roman"/>
        </w:rPr>
        <w:t>ti otvoru je</w:t>
      </w:r>
      <w:r w:rsidR="0081324C" w:rsidRPr="00664300">
        <w:rPr>
          <w:rFonts w:ascii="Times New Roman" w:hAnsi="Times New Roman" w:cs="Times New Roman"/>
        </w:rPr>
        <w:t xml:space="preserve"> IT</w:t>
      </w:r>
      <w:r w:rsidR="006A1CAD" w:rsidRPr="00664300">
        <w:rPr>
          <w:rFonts w:ascii="Times New Roman" w:hAnsi="Times New Roman" w:cs="Times New Roman"/>
        </w:rPr>
        <w:t>12)</w:t>
      </w:r>
      <w:r w:rsidR="0081324C" w:rsidRPr="00664300">
        <w:rPr>
          <w:rFonts w:ascii="Times New Roman" w:hAnsi="Times New Roman" w:cs="Times New Roman"/>
        </w:rPr>
        <w:t xml:space="preserve">. Základné druhy vrtákov sú: </w:t>
      </w:r>
      <w:r w:rsidR="006A1CAD" w:rsidRPr="00664300">
        <w:rPr>
          <w:rFonts w:ascii="Times New Roman" w:hAnsi="Times New Roman" w:cs="Times New Roman"/>
        </w:rPr>
        <w:br/>
      </w:r>
      <w:r w:rsidR="0081324C" w:rsidRPr="00664300">
        <w:rPr>
          <w:rFonts w:ascii="Times New Roman" w:hAnsi="Times New Roman" w:cs="Times New Roman"/>
        </w:rPr>
        <w:t xml:space="preserve">a, </w:t>
      </w:r>
      <w:r w:rsidR="006A1CAD" w:rsidRPr="00664300">
        <w:rPr>
          <w:rFonts w:ascii="Times New Roman" w:hAnsi="Times New Roman" w:cs="Times New Roman"/>
        </w:rPr>
        <w:t>skrutkovité</w:t>
      </w:r>
      <w:r w:rsidR="00664300">
        <w:rPr>
          <w:rFonts w:ascii="Times New Roman" w:hAnsi="Times New Roman" w:cs="Times New Roman"/>
        </w:rPr>
        <w:t xml:space="preserve"> (majú 2 rezné hrany v skrutkovici)</w:t>
      </w:r>
      <w:r w:rsidR="006A1CAD" w:rsidRPr="00664300">
        <w:rPr>
          <w:rFonts w:ascii="Times New Roman" w:hAnsi="Times New Roman" w:cs="Times New Roman"/>
        </w:rPr>
        <w:br/>
      </w:r>
      <w:r w:rsidR="0081324C" w:rsidRPr="00664300">
        <w:rPr>
          <w:rFonts w:ascii="Times New Roman" w:hAnsi="Times New Roman" w:cs="Times New Roman"/>
        </w:rPr>
        <w:t>b,</w:t>
      </w:r>
      <w:r w:rsidR="006A1CAD" w:rsidRPr="00664300">
        <w:rPr>
          <w:rFonts w:ascii="Times New Roman" w:hAnsi="Times New Roman" w:cs="Times New Roman"/>
        </w:rPr>
        <w:t xml:space="preserve"> kopijovité</w:t>
      </w:r>
      <w:r w:rsidR="006A1CAD" w:rsidRPr="00664300">
        <w:rPr>
          <w:rFonts w:ascii="Times New Roman" w:hAnsi="Times New Roman" w:cs="Times New Roman"/>
        </w:rPr>
        <w:br/>
      </w:r>
      <w:r w:rsidR="0081324C" w:rsidRPr="00664300">
        <w:rPr>
          <w:rFonts w:ascii="Times New Roman" w:hAnsi="Times New Roman" w:cs="Times New Roman"/>
        </w:rPr>
        <w:t>c, na hl</w:t>
      </w:r>
      <w:r w:rsidR="006A1CAD" w:rsidRPr="00664300">
        <w:rPr>
          <w:rFonts w:ascii="Times New Roman" w:hAnsi="Times New Roman" w:cs="Times New Roman"/>
        </w:rPr>
        <w:t>boké otvory</w:t>
      </w:r>
      <w:r w:rsidR="00464579">
        <w:rPr>
          <w:rFonts w:ascii="Times New Roman" w:hAnsi="Times New Roman" w:cs="Times New Roman"/>
        </w:rPr>
        <w:t xml:space="preserve"> (s vnútorným a vonkajším odvodom triesky)</w:t>
      </w:r>
      <w:r w:rsidR="006A1CAD" w:rsidRPr="00664300">
        <w:rPr>
          <w:rFonts w:ascii="Times New Roman" w:hAnsi="Times New Roman" w:cs="Times New Roman"/>
        </w:rPr>
        <w:br/>
        <w:t>d, tvarové</w:t>
      </w:r>
      <w:r w:rsidR="00464579">
        <w:rPr>
          <w:rFonts w:ascii="Times New Roman" w:hAnsi="Times New Roman" w:cs="Times New Roman"/>
        </w:rPr>
        <w:t xml:space="preserve"> </w:t>
      </w:r>
      <w:r w:rsidR="00B338FB">
        <w:rPr>
          <w:rFonts w:ascii="Times New Roman" w:hAnsi="Times New Roman" w:cs="Times New Roman"/>
        </w:rPr>
        <w:t>(stupňovité vrtáky)</w:t>
      </w:r>
      <w:r w:rsidR="006A1CAD" w:rsidRPr="00664300">
        <w:rPr>
          <w:rFonts w:ascii="Times New Roman" w:hAnsi="Times New Roman" w:cs="Times New Roman"/>
        </w:rPr>
        <w:br/>
      </w:r>
      <w:r w:rsidR="0081324C" w:rsidRPr="00664300">
        <w:rPr>
          <w:rFonts w:ascii="Times New Roman" w:hAnsi="Times New Roman" w:cs="Times New Roman"/>
        </w:rPr>
        <w:t>e, špeciálne</w:t>
      </w:r>
      <w:r w:rsidR="00B338FB">
        <w:rPr>
          <w:rFonts w:ascii="Times New Roman" w:hAnsi="Times New Roman" w:cs="Times New Roman"/>
        </w:rPr>
        <w:t xml:space="preserve"> (kombinované nástroje-</w:t>
      </w:r>
      <w:proofErr w:type="spellStart"/>
      <w:r w:rsidR="00B338FB">
        <w:rPr>
          <w:rFonts w:ascii="Times New Roman" w:hAnsi="Times New Roman" w:cs="Times New Roman"/>
        </w:rPr>
        <w:t>napr.vrták</w:t>
      </w:r>
      <w:proofErr w:type="spellEnd"/>
      <w:r w:rsidR="00B338FB">
        <w:rPr>
          <w:rFonts w:ascii="Times New Roman" w:hAnsi="Times New Roman" w:cs="Times New Roman"/>
        </w:rPr>
        <w:t xml:space="preserve"> so </w:t>
      </w:r>
      <w:proofErr w:type="spellStart"/>
      <w:r w:rsidR="00B338FB">
        <w:rPr>
          <w:rFonts w:ascii="Times New Roman" w:hAnsi="Times New Roman" w:cs="Times New Roman"/>
        </w:rPr>
        <w:t>záhlbníkom</w:t>
      </w:r>
      <w:proofErr w:type="spellEnd"/>
      <w:r w:rsidR="00B338FB">
        <w:rPr>
          <w:rFonts w:ascii="Times New Roman" w:hAnsi="Times New Roman" w:cs="Times New Roman"/>
        </w:rPr>
        <w:t>)</w:t>
      </w:r>
    </w:p>
    <w:p w:rsidR="004A563B" w:rsidRPr="00664300" w:rsidRDefault="00B23881" w:rsidP="004A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margin-left:21.8pt;margin-top:63pt;width:128.35pt;height:8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ové pole 2">
              <w:txbxContent>
                <w:p w:rsidR="008F4E61" w:rsidRPr="00847296" w:rsidRDefault="008F4E6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847296">
                    <w:rPr>
                      <w:rFonts w:ascii="Times New Roman" w:hAnsi="Times New Roman" w:cs="Times New Roman"/>
                      <w:szCs w:val="24"/>
                    </w:rPr>
                    <w:t>a, s valcovou stopkou</w:t>
                  </w:r>
                  <w:r w:rsidRPr="00847296">
                    <w:rPr>
                      <w:rFonts w:ascii="Times New Roman" w:hAnsi="Times New Roman" w:cs="Times New Roman"/>
                      <w:szCs w:val="24"/>
                    </w:rPr>
                    <w:br/>
                    <w:t>b, s kužeľovou stopkou</w:t>
                  </w:r>
                  <w:r w:rsidRPr="00847296">
                    <w:rPr>
                      <w:rFonts w:ascii="Times New Roman" w:hAnsi="Times New Roman" w:cs="Times New Roman"/>
                      <w:szCs w:val="24"/>
                    </w:rPr>
                    <w:br/>
                    <w:t>c, s vodiacim čapom pred reznou   časťou</w:t>
                  </w:r>
                  <w:r w:rsidRPr="00847296">
                    <w:rPr>
                      <w:rFonts w:ascii="Times New Roman" w:hAnsi="Times New Roman" w:cs="Times New Roman"/>
                      <w:szCs w:val="24"/>
                    </w:rPr>
                    <w:br/>
                    <w:t xml:space="preserve">d, </w:t>
                  </w:r>
                  <w:proofErr w:type="spellStart"/>
                  <w:r w:rsidRPr="00847296">
                    <w:rPr>
                      <w:rFonts w:ascii="Times New Roman" w:hAnsi="Times New Roman" w:cs="Times New Roman"/>
                      <w:szCs w:val="24"/>
                    </w:rPr>
                    <w:t>nástrčné</w:t>
                  </w:r>
                  <w:proofErr w:type="spellEnd"/>
                  <w:r w:rsidRPr="00847296">
                    <w:rPr>
                      <w:rFonts w:ascii="Times New Roman" w:hAnsi="Times New Roman" w:cs="Times New Roman"/>
                      <w:szCs w:val="24"/>
                    </w:rPr>
                    <w:t xml:space="preserve">                              </w:t>
                  </w:r>
                </w:p>
              </w:txbxContent>
            </v:textbox>
            <w10:wrap type="square"/>
          </v:shape>
        </w:pict>
      </w:r>
      <w:r w:rsidR="006B1B70" w:rsidRPr="00664300">
        <w:rPr>
          <w:rFonts w:ascii="Times New Roman" w:hAnsi="Times New Roman" w:cs="Times New Roman"/>
          <w:b/>
        </w:rPr>
        <w:t>2.</w:t>
      </w:r>
      <w:r w:rsidR="006B1B70" w:rsidRPr="00664300">
        <w:rPr>
          <w:rFonts w:ascii="Times New Roman" w:hAnsi="Times New Roman" w:cs="Times New Roman"/>
        </w:rPr>
        <w:t xml:space="preserve"> </w:t>
      </w:r>
      <w:proofErr w:type="spellStart"/>
      <w:r w:rsidR="006B1B70" w:rsidRPr="00664300">
        <w:rPr>
          <w:rFonts w:ascii="Times New Roman" w:hAnsi="Times New Roman" w:cs="Times New Roman"/>
          <w:b/>
        </w:rPr>
        <w:t>Výhrubníky</w:t>
      </w:r>
      <w:proofErr w:type="spellEnd"/>
      <w:r w:rsidR="0081324C" w:rsidRPr="00664300">
        <w:rPr>
          <w:rFonts w:ascii="Times New Roman" w:hAnsi="Times New Roman" w:cs="Times New Roman"/>
        </w:rPr>
        <w:t xml:space="preserve"> </w:t>
      </w:r>
      <w:r w:rsidR="006A1CAD" w:rsidRPr="00664300">
        <w:rPr>
          <w:rFonts w:ascii="Times New Roman" w:hAnsi="Times New Roman" w:cs="Times New Roman"/>
        </w:rPr>
        <w:t>–</w:t>
      </w:r>
      <w:r w:rsidR="0081324C" w:rsidRPr="00664300">
        <w:rPr>
          <w:rFonts w:ascii="Times New Roman" w:hAnsi="Times New Roman" w:cs="Times New Roman"/>
        </w:rPr>
        <w:t xml:space="preserve"> </w:t>
      </w:r>
      <w:r w:rsidR="006A1CAD" w:rsidRPr="00664300">
        <w:rPr>
          <w:rFonts w:ascii="Times New Roman" w:hAnsi="Times New Roman" w:cs="Times New Roman"/>
        </w:rPr>
        <w:t xml:space="preserve">sú dokončovacie nástroje s 3 alebo 4 reznými klinmi v skrutkovici. Trieska sa odoberá len reznými hranami na reznom kuželi nástroja. Valcovou časťou je nástroj vedený v otvore. </w:t>
      </w:r>
      <w:proofErr w:type="spellStart"/>
      <w:r w:rsidR="006A1CAD" w:rsidRPr="00664300">
        <w:rPr>
          <w:rFonts w:ascii="Times New Roman" w:hAnsi="Times New Roman" w:cs="Times New Roman"/>
        </w:rPr>
        <w:t>Vyhrubovaním</w:t>
      </w:r>
      <w:proofErr w:type="spellEnd"/>
      <w:r w:rsidR="006A1CAD" w:rsidRPr="00664300">
        <w:rPr>
          <w:rFonts w:ascii="Times New Roman" w:hAnsi="Times New Roman" w:cs="Times New Roman"/>
        </w:rPr>
        <w:t xml:space="preserve"> otvoru dosiahneme  stupeň presnosti  IT10 až IT 11.</w:t>
      </w:r>
      <w:r w:rsidR="006A1CAD" w:rsidRPr="00664300">
        <w:rPr>
          <w:rFonts w:ascii="Times New Roman" w:hAnsi="Times New Roman" w:cs="Times New Roman"/>
        </w:rPr>
        <w:br/>
      </w:r>
      <w:r w:rsidR="00001592" w:rsidRPr="00664300">
        <w:rPr>
          <w:rFonts w:ascii="Times New Roman" w:hAnsi="Times New Roman" w:cs="Times New Roman"/>
        </w:rPr>
        <w:t xml:space="preserve">Základné druhy </w:t>
      </w:r>
      <w:proofErr w:type="spellStart"/>
      <w:r w:rsidR="00001592" w:rsidRPr="00664300">
        <w:rPr>
          <w:rFonts w:ascii="Times New Roman" w:hAnsi="Times New Roman" w:cs="Times New Roman"/>
        </w:rPr>
        <w:t>výhrubníkov</w:t>
      </w:r>
      <w:proofErr w:type="spellEnd"/>
      <w:r w:rsidR="00001592" w:rsidRPr="00664300">
        <w:rPr>
          <w:rFonts w:ascii="Times New Roman" w:hAnsi="Times New Roman" w:cs="Times New Roman"/>
        </w:rPr>
        <w:t xml:space="preserve"> sú:</w:t>
      </w:r>
      <w:r w:rsidR="00001592" w:rsidRPr="00664300">
        <w:rPr>
          <w:rFonts w:ascii="Times New Roman" w:hAnsi="Times New Roman" w:cs="Times New Roman"/>
        </w:rPr>
        <w:br/>
      </w:r>
      <w:r w:rsidR="00992DCF" w:rsidRPr="00664300">
        <w:rPr>
          <w:rFonts w:ascii="Times New Roman" w:hAnsi="Times New Roman" w:cs="Times New Roman"/>
        </w:rPr>
        <w:t xml:space="preserve">            </w:t>
      </w:r>
      <w:r w:rsidR="00664300" w:rsidRPr="00664300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29CE8B3B" wp14:editId="73C016CB">
            <wp:extent cx="2735884" cy="2266110"/>
            <wp:effectExtent l="0" t="0" r="0" b="0"/>
            <wp:docPr id="1" name="Obrázok 1" descr="C:\Users\dendis\Desktop\Obrázky technológia\Obrázok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dis\Desktop\Obrázky technológia\Obrázok (40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83" cy="228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DCF" w:rsidRPr="00664300">
        <w:rPr>
          <w:rFonts w:ascii="Times New Roman" w:hAnsi="Times New Roman" w:cs="Times New Roman"/>
        </w:rPr>
        <w:t xml:space="preserve">                 </w:t>
      </w:r>
      <w:r w:rsidR="00992DCF" w:rsidRPr="00664300">
        <w:rPr>
          <w:rFonts w:ascii="Times New Roman" w:hAnsi="Times New Roman" w:cs="Times New Roman"/>
        </w:rPr>
        <w:tab/>
      </w:r>
      <w:r w:rsidR="00992DCF" w:rsidRPr="00664300">
        <w:rPr>
          <w:rFonts w:ascii="Times New Roman" w:hAnsi="Times New Roman" w:cs="Times New Roman"/>
        </w:rPr>
        <w:tab/>
      </w:r>
      <w:r w:rsidR="00992DCF" w:rsidRPr="00664300">
        <w:rPr>
          <w:rFonts w:ascii="Times New Roman" w:hAnsi="Times New Roman" w:cs="Times New Roman"/>
        </w:rPr>
        <w:tab/>
      </w:r>
      <w:r w:rsidR="006B1B70" w:rsidRPr="00664300">
        <w:rPr>
          <w:rFonts w:ascii="Times New Roman" w:hAnsi="Times New Roman" w:cs="Times New Roman"/>
        </w:rPr>
        <w:br/>
      </w:r>
      <w:r w:rsidR="00664300" w:rsidRPr="00664300">
        <w:rPr>
          <w:rFonts w:ascii="Times New Roman" w:hAnsi="Times New Roman" w:cs="Times New Roman"/>
          <w:b/>
        </w:rPr>
        <w:br/>
      </w:r>
      <w:r w:rsidR="006B1B70" w:rsidRPr="00664300">
        <w:rPr>
          <w:rFonts w:ascii="Times New Roman" w:hAnsi="Times New Roman" w:cs="Times New Roman"/>
          <w:b/>
        </w:rPr>
        <w:t xml:space="preserve">3. </w:t>
      </w:r>
      <w:r w:rsidR="006A1CAD" w:rsidRPr="00664300">
        <w:rPr>
          <w:rFonts w:ascii="Times New Roman" w:hAnsi="Times New Roman" w:cs="Times New Roman"/>
        </w:rPr>
        <w:t xml:space="preserve"> </w:t>
      </w:r>
      <w:proofErr w:type="spellStart"/>
      <w:r w:rsidR="004A563B" w:rsidRPr="00664300">
        <w:rPr>
          <w:rFonts w:ascii="Times New Roman" w:hAnsi="Times New Roman" w:cs="Times New Roman"/>
          <w:b/>
          <w:bCs/>
        </w:rPr>
        <w:t>Výstružník</w:t>
      </w:r>
      <w:proofErr w:type="spellEnd"/>
      <w:r w:rsidR="004A563B" w:rsidRPr="00664300">
        <w:rPr>
          <w:rFonts w:ascii="Times New Roman" w:hAnsi="Times New Roman" w:cs="Times New Roman"/>
          <w:b/>
          <w:bCs/>
        </w:rPr>
        <w:t xml:space="preserve"> </w:t>
      </w:r>
      <w:r w:rsidR="004A563B" w:rsidRPr="00664300">
        <w:rPr>
          <w:rFonts w:ascii="Times New Roman" w:hAnsi="Times New Roman" w:cs="Times New Roman"/>
        </w:rPr>
        <w:t xml:space="preserve"> je  dokončovací nástroj, určený na presné opracovanie vyvŕtaných alebo </w:t>
      </w:r>
      <w:proofErr w:type="spellStart"/>
      <w:r w:rsidR="004A563B" w:rsidRPr="00664300">
        <w:rPr>
          <w:rFonts w:ascii="Times New Roman" w:hAnsi="Times New Roman" w:cs="Times New Roman"/>
        </w:rPr>
        <w:t>vyhrubovaných</w:t>
      </w:r>
      <w:proofErr w:type="spellEnd"/>
      <w:r w:rsidR="004A563B" w:rsidRPr="00664300">
        <w:rPr>
          <w:rFonts w:ascii="Times New Roman" w:hAnsi="Times New Roman" w:cs="Times New Roman"/>
        </w:rPr>
        <w:t xml:space="preserve"> dier, so 6 až 12 reznými klinmi, ktorý sa pri práci väčšinou otáča okolo svojej osi , v smere osi sa súčasne posúva k obrobku a odoberaním jemných triesok dodáva predvŕtaným valcovým alebo kužeľovým dieram presný rozmer, geometrický tvar a nízku drsnosť povrchu.</w:t>
      </w:r>
      <w:r w:rsidR="00B338FB">
        <w:rPr>
          <w:rFonts w:ascii="Times New Roman" w:hAnsi="Times New Roman" w:cs="Times New Roman"/>
        </w:rPr>
        <w:t xml:space="preserve"> </w:t>
      </w:r>
      <w:r w:rsidR="004155A0">
        <w:rPr>
          <w:rFonts w:ascii="Times New Roman" w:hAnsi="Times New Roman" w:cs="Times New Roman"/>
        </w:rPr>
        <w:br/>
      </w:r>
      <w:proofErr w:type="spellStart"/>
      <w:r w:rsidR="004155A0">
        <w:rPr>
          <w:rFonts w:ascii="Times New Roman" w:hAnsi="Times New Roman" w:cs="Times New Roman"/>
        </w:rPr>
        <w:t>Výstružníky</w:t>
      </w:r>
      <w:proofErr w:type="spellEnd"/>
      <w:r w:rsidR="004155A0">
        <w:rPr>
          <w:rFonts w:ascii="Times New Roman" w:hAnsi="Times New Roman" w:cs="Times New Roman"/>
        </w:rPr>
        <w:t xml:space="preserve"> môžu byť ručné alebo strojové, s valcovou stopkou alebo </w:t>
      </w:r>
      <w:proofErr w:type="spellStart"/>
      <w:r w:rsidR="004155A0">
        <w:rPr>
          <w:rFonts w:ascii="Times New Roman" w:hAnsi="Times New Roman" w:cs="Times New Roman"/>
        </w:rPr>
        <w:t>kuželovou</w:t>
      </w:r>
      <w:proofErr w:type="spellEnd"/>
      <w:r w:rsidR="004155A0">
        <w:rPr>
          <w:rFonts w:ascii="Times New Roman" w:hAnsi="Times New Roman" w:cs="Times New Roman"/>
        </w:rPr>
        <w:t xml:space="preserve"> stopkou, so zubami priamymi alebo v skrutkovici a </w:t>
      </w:r>
      <w:proofErr w:type="spellStart"/>
      <w:r w:rsidR="004155A0">
        <w:rPr>
          <w:rFonts w:ascii="Times New Roman" w:hAnsi="Times New Roman" w:cs="Times New Roman"/>
        </w:rPr>
        <w:t>výstružníky</w:t>
      </w:r>
      <w:proofErr w:type="spellEnd"/>
      <w:r w:rsidR="004155A0">
        <w:rPr>
          <w:rFonts w:ascii="Times New Roman" w:hAnsi="Times New Roman" w:cs="Times New Roman"/>
        </w:rPr>
        <w:t xml:space="preserve"> na valcové alebo kužeľové diery. </w:t>
      </w:r>
      <w:r w:rsidR="00B338FB">
        <w:rPr>
          <w:rFonts w:ascii="Times New Roman" w:hAnsi="Times New Roman" w:cs="Times New Roman"/>
        </w:rPr>
        <w:t xml:space="preserve">  </w:t>
      </w:r>
    </w:p>
    <w:p w:rsidR="004A563B" w:rsidRDefault="004A563B" w:rsidP="004A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6CB4" w:rsidRPr="00664300" w:rsidRDefault="000D2D6E" w:rsidP="004A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2D6E">
        <w:rPr>
          <w:rFonts w:ascii="Times New Roman" w:hAnsi="Times New Roman" w:cs="Times New Roman"/>
          <w:noProof/>
          <w:lang w:eastAsia="sk-SK"/>
        </w:rPr>
        <w:lastRenderedPageBreak/>
        <w:drawing>
          <wp:inline distT="0" distB="0" distL="0" distR="0">
            <wp:extent cx="1971675" cy="2562225"/>
            <wp:effectExtent l="0" t="0" r="0" b="0"/>
            <wp:docPr id="8" name="Obrázok 8" descr="C:\Users\dendis\Desktop\Výstružní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dis\Desktop\Výstružník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5A0" w:rsidRDefault="006B1B70" w:rsidP="00415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300">
        <w:rPr>
          <w:rFonts w:ascii="Times New Roman" w:hAnsi="Times New Roman" w:cs="Times New Roman"/>
        </w:rPr>
        <w:t xml:space="preserve">4. </w:t>
      </w:r>
      <w:proofErr w:type="spellStart"/>
      <w:r w:rsidR="004155A0">
        <w:rPr>
          <w:rFonts w:ascii="Times New Roman" w:hAnsi="Times New Roman" w:cs="Times New Roman"/>
          <w:b/>
          <w:bCs/>
          <w:sz w:val="24"/>
          <w:szCs w:val="24"/>
        </w:rPr>
        <w:t>Záhlbníky</w:t>
      </w:r>
      <w:proofErr w:type="spellEnd"/>
      <w:r w:rsidR="00415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A0">
        <w:rPr>
          <w:rFonts w:ascii="Times New Roman" w:hAnsi="Times New Roman" w:cs="Times New Roman"/>
          <w:sz w:val="24"/>
          <w:szCs w:val="24"/>
        </w:rPr>
        <w:t xml:space="preserve"> slúžia k zarovnaniu </w:t>
      </w:r>
      <w:r w:rsidR="004155A0">
        <w:rPr>
          <w:rFonts w:ascii="TimesNewRoman" w:hAnsi="TimesNewRoman" w:cs="TimesNewRoman"/>
          <w:sz w:val="24"/>
          <w:szCs w:val="24"/>
        </w:rPr>
        <w:t>č</w:t>
      </w:r>
      <w:r w:rsidR="004155A0">
        <w:rPr>
          <w:rFonts w:ascii="Times New Roman" w:hAnsi="Times New Roman" w:cs="Times New Roman"/>
          <w:sz w:val="24"/>
          <w:szCs w:val="24"/>
        </w:rPr>
        <w:t>elných plôch, na zrezanie hrán v otvoroch a na</w:t>
      </w:r>
    </w:p>
    <w:p w:rsidR="004155A0" w:rsidRDefault="004155A0" w:rsidP="00415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vytvorenie valcových, kuže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ových alebo tvarových zah</w:t>
      </w:r>
      <w:r>
        <w:rPr>
          <w:rFonts w:ascii="TimesNewRoman" w:hAnsi="TimesNewRoman" w:cs="TimesNewRoman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bení. Sú vedené v predv</w:t>
      </w:r>
      <w:r>
        <w:rPr>
          <w:rFonts w:ascii="TimesNewRoman" w:hAnsi="TimesNewRoman" w:cs="TimesNewRoman"/>
          <w:sz w:val="24"/>
          <w:szCs w:val="24"/>
        </w:rPr>
        <w:t>ŕ</w:t>
      </w:r>
      <w:r>
        <w:rPr>
          <w:rFonts w:ascii="Times New Roman" w:hAnsi="Times New Roman" w:cs="Times New Roman"/>
          <w:sz w:val="24"/>
          <w:szCs w:val="24"/>
        </w:rPr>
        <w:t>tanej diere</w:t>
      </w:r>
    </w:p>
    <w:p w:rsidR="00D747E0" w:rsidRPr="00664300" w:rsidRDefault="004155A0" w:rsidP="00415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vodiacim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apom. Zuby (ktorých je vä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šinou 4) sú priame alebo v skrutkovici.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Záhlbníky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poznáme: valcový, kužeľový alebo hviezdicový</w:t>
      </w:r>
      <w:r w:rsidR="00B338FB">
        <w:rPr>
          <w:rFonts w:ascii="Times New Roman" w:hAnsi="Times New Roman" w:cs="Times New Roman"/>
        </w:rPr>
        <w:t xml:space="preserve"> </w:t>
      </w:r>
    </w:p>
    <w:p w:rsidR="00D747E0" w:rsidRPr="00664300" w:rsidRDefault="00B23881" w:rsidP="004A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91.6pt">
            <v:imagedata r:id="rId8" o:title="záhlbník"/>
          </v:shape>
        </w:pict>
      </w:r>
    </w:p>
    <w:p w:rsidR="00D747E0" w:rsidRPr="00664300" w:rsidRDefault="00D747E0" w:rsidP="004A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1B70" w:rsidRPr="009E65EF" w:rsidRDefault="006B1B70" w:rsidP="004A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55A0">
        <w:rPr>
          <w:rFonts w:ascii="Times New Roman" w:hAnsi="Times New Roman" w:cs="Times New Roman"/>
          <w:b/>
        </w:rPr>
        <w:t xml:space="preserve">5. </w:t>
      </w:r>
      <w:proofErr w:type="spellStart"/>
      <w:r w:rsidRPr="004155A0">
        <w:rPr>
          <w:rFonts w:ascii="Times New Roman" w:hAnsi="Times New Roman" w:cs="Times New Roman"/>
          <w:b/>
        </w:rPr>
        <w:t>Vyvrtávacie</w:t>
      </w:r>
      <w:proofErr w:type="spellEnd"/>
      <w:r w:rsidRPr="004155A0">
        <w:rPr>
          <w:rFonts w:ascii="Times New Roman" w:hAnsi="Times New Roman" w:cs="Times New Roman"/>
          <w:b/>
        </w:rPr>
        <w:t xml:space="preserve"> nástroje</w:t>
      </w:r>
      <w:r w:rsidR="009E65EF">
        <w:rPr>
          <w:rFonts w:ascii="Times New Roman" w:hAnsi="Times New Roman" w:cs="Times New Roman"/>
          <w:b/>
        </w:rPr>
        <w:t xml:space="preserve">. </w:t>
      </w:r>
      <w:r w:rsidR="009E65EF" w:rsidRPr="009E65EF">
        <w:rPr>
          <w:rFonts w:ascii="Times New Roman" w:hAnsi="Times New Roman" w:cs="Times New Roman"/>
        </w:rPr>
        <w:t>Používajú sa na vodorovných vyvrtávačkách</w:t>
      </w:r>
      <w:r w:rsidR="009E65EF">
        <w:rPr>
          <w:rFonts w:ascii="Times New Roman" w:hAnsi="Times New Roman" w:cs="Times New Roman"/>
          <w:b/>
        </w:rPr>
        <w:t xml:space="preserve">. </w:t>
      </w:r>
      <w:r w:rsidR="009E65EF" w:rsidRPr="009E65EF">
        <w:rPr>
          <w:rFonts w:ascii="Times New Roman" w:hAnsi="Times New Roman" w:cs="Times New Roman"/>
        </w:rPr>
        <w:t>Patria sem</w:t>
      </w:r>
      <w:r w:rsidR="009E65EF">
        <w:rPr>
          <w:rFonts w:ascii="Times New Roman" w:hAnsi="Times New Roman" w:cs="Times New Roman"/>
        </w:rPr>
        <w:t>:</w:t>
      </w:r>
    </w:p>
    <w:p w:rsidR="000D5075" w:rsidRDefault="009E65EF" w:rsidP="00C37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011CB5">
        <w:rPr>
          <w:rFonts w:ascii="Times New Roman" w:hAnsi="Times New Roman" w:cs="Times New Roman"/>
          <w:b/>
        </w:rPr>
        <w:t>a,</w:t>
      </w:r>
      <w:r w:rsidR="004F358D">
        <w:rPr>
          <w:rFonts w:ascii="Times New Roman" w:hAnsi="Times New Roman" w:cs="Times New Roman"/>
          <w:b/>
        </w:rPr>
        <w:t xml:space="preserve"> </w:t>
      </w:r>
      <w:proofErr w:type="spellStart"/>
      <w:r w:rsidR="00011CB5">
        <w:rPr>
          <w:rFonts w:ascii="Times New Roman" w:hAnsi="Times New Roman" w:cs="Times New Roman"/>
          <w:b/>
        </w:rPr>
        <w:t>v</w:t>
      </w:r>
      <w:r w:rsidR="004155A0" w:rsidRPr="00C3769C">
        <w:rPr>
          <w:rFonts w:ascii="Times New Roman" w:hAnsi="Times New Roman" w:cs="Times New Roman"/>
          <w:b/>
        </w:rPr>
        <w:t>yvrtávacie</w:t>
      </w:r>
      <w:proofErr w:type="spellEnd"/>
      <w:r w:rsidR="004155A0" w:rsidRPr="00C3769C">
        <w:rPr>
          <w:rFonts w:ascii="Times New Roman" w:hAnsi="Times New Roman" w:cs="Times New Roman"/>
          <w:b/>
        </w:rPr>
        <w:t xml:space="preserve"> tyče</w:t>
      </w:r>
      <w:r w:rsidR="004155A0">
        <w:rPr>
          <w:rFonts w:ascii="Times New Roman" w:hAnsi="Times New Roman" w:cs="Times New Roman"/>
        </w:rPr>
        <w:br/>
      </w:r>
      <w:r w:rsidR="009E1BAF">
        <w:rPr>
          <w:rFonts w:ascii="Times New Roman" w:hAnsi="Times New Roman" w:cs="Times New Roman"/>
        </w:rPr>
        <w:br/>
      </w:r>
      <w:r w:rsidR="009E1BAF" w:rsidRPr="004155A0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09FA9DB" wp14:editId="68442873">
            <wp:extent cx="3419475" cy="829861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817" cy="83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BAF">
        <w:rPr>
          <w:rFonts w:ascii="Times New Roman" w:hAnsi="Times New Roman" w:cs="Times New Roman"/>
          <w:b/>
          <w:bCs/>
        </w:rPr>
        <w:br/>
      </w:r>
      <w:r w:rsidR="00CB6B0D">
        <w:rPr>
          <w:rFonts w:ascii="Times New Roman" w:hAnsi="Times New Roman" w:cs="Times New Roman"/>
          <w:b/>
          <w:bCs/>
        </w:rPr>
        <w:br/>
      </w:r>
      <w:r w:rsidR="00011CB5">
        <w:rPr>
          <w:rFonts w:ascii="Times New Roman" w:hAnsi="Times New Roman" w:cs="Times New Roman"/>
          <w:b/>
          <w:bCs/>
        </w:rPr>
        <w:t xml:space="preserve">    b, </w:t>
      </w:r>
      <w:proofErr w:type="spellStart"/>
      <w:r w:rsidR="004F358D">
        <w:rPr>
          <w:rFonts w:ascii="Times New Roman" w:hAnsi="Times New Roman" w:cs="Times New Roman"/>
          <w:b/>
          <w:bCs/>
        </w:rPr>
        <w:t>v</w:t>
      </w:r>
      <w:r w:rsidR="00C3769C" w:rsidRPr="00C100DB">
        <w:rPr>
          <w:rFonts w:ascii="Times New Roman" w:hAnsi="Times New Roman" w:cs="Times New Roman"/>
          <w:b/>
          <w:bCs/>
        </w:rPr>
        <w:t>yv</w:t>
      </w:r>
      <w:r w:rsidR="00C3769C" w:rsidRPr="00C100DB">
        <w:rPr>
          <w:rFonts w:ascii="Times New Roman" w:hAnsi="Times New Roman" w:cs="Times New Roman"/>
        </w:rPr>
        <w:t>ŕ</w:t>
      </w:r>
      <w:r w:rsidR="00C3769C" w:rsidRPr="00C100DB">
        <w:rPr>
          <w:rFonts w:ascii="Times New Roman" w:hAnsi="Times New Roman" w:cs="Times New Roman"/>
          <w:b/>
          <w:bCs/>
        </w:rPr>
        <w:t>tavacie</w:t>
      </w:r>
      <w:proofErr w:type="spellEnd"/>
      <w:r w:rsidR="00C3769C" w:rsidRPr="00C100DB">
        <w:rPr>
          <w:rFonts w:ascii="Times New Roman" w:hAnsi="Times New Roman" w:cs="Times New Roman"/>
          <w:b/>
          <w:bCs/>
        </w:rPr>
        <w:t xml:space="preserve"> hlavy </w:t>
      </w:r>
      <w:r w:rsidR="00C3769C" w:rsidRPr="00C100DB">
        <w:rPr>
          <w:rFonts w:ascii="Times New Roman" w:hAnsi="Times New Roman" w:cs="Times New Roman"/>
        </w:rPr>
        <w:t xml:space="preserve">sa nasadzujú na </w:t>
      </w:r>
      <w:proofErr w:type="spellStart"/>
      <w:r w:rsidR="00C3769C" w:rsidRPr="00C100DB">
        <w:rPr>
          <w:rFonts w:ascii="Times New Roman" w:hAnsi="Times New Roman" w:cs="Times New Roman"/>
        </w:rPr>
        <w:t>vyvrtávacie</w:t>
      </w:r>
      <w:proofErr w:type="spellEnd"/>
      <w:r w:rsidR="00C3769C" w:rsidRPr="00C100DB">
        <w:rPr>
          <w:rFonts w:ascii="Times New Roman" w:hAnsi="Times New Roman" w:cs="Times New Roman"/>
        </w:rPr>
        <w:t xml:space="preserve"> tyče a používajú sa na vyvŕtavanie </w:t>
      </w:r>
      <w:proofErr w:type="spellStart"/>
      <w:r w:rsidR="00C3769C" w:rsidRPr="00C100DB">
        <w:rPr>
          <w:rFonts w:ascii="Times New Roman" w:hAnsi="Times New Roman" w:cs="Times New Roman"/>
        </w:rPr>
        <w:t>väčšíchdier</w:t>
      </w:r>
      <w:proofErr w:type="spellEnd"/>
      <w:r w:rsidR="00C3769C" w:rsidRPr="00C100DB">
        <w:rPr>
          <w:rFonts w:ascii="Times New Roman" w:hAnsi="Times New Roman" w:cs="Times New Roman"/>
        </w:rPr>
        <w:t xml:space="preserve"> do </w:t>
      </w:r>
      <w:r w:rsidR="004F358D">
        <w:rPr>
          <w:rFonts w:ascii="Times New Roman" w:hAnsi="Times New Roman" w:cs="Times New Roman"/>
        </w:rPr>
        <w:t xml:space="preserve"> </w:t>
      </w:r>
      <w:r w:rsidR="004F358D">
        <w:rPr>
          <w:rFonts w:ascii="Times New Roman" w:hAnsi="Times New Roman" w:cs="Times New Roman"/>
        </w:rPr>
        <w:br/>
        <w:t xml:space="preserve">        </w:t>
      </w:r>
      <w:r w:rsidR="00C3769C" w:rsidRPr="00C100DB">
        <w:rPr>
          <w:rFonts w:ascii="Times New Roman" w:hAnsi="Times New Roman" w:cs="Times New Roman"/>
        </w:rPr>
        <w:t>priemeru 500 mm.</w:t>
      </w:r>
    </w:p>
    <w:p w:rsidR="006B1B70" w:rsidRPr="00C100DB" w:rsidRDefault="00C3769C" w:rsidP="00C3769C">
      <w:pPr>
        <w:rPr>
          <w:rFonts w:ascii="Times New Roman" w:hAnsi="Times New Roman" w:cs="Times New Roman"/>
        </w:rPr>
      </w:pPr>
      <w:r w:rsidRPr="00C100DB">
        <w:rPr>
          <w:rFonts w:ascii="Times New Roman" w:hAnsi="Times New Roman" w:cs="Times New Roman"/>
        </w:rPr>
        <w:br/>
      </w:r>
      <w:r w:rsidR="004F358D">
        <w:rPr>
          <w:rFonts w:ascii="Times New Roman" w:hAnsi="Times New Roman" w:cs="Times New Roman"/>
        </w:rPr>
        <w:t xml:space="preserve">        </w:t>
      </w:r>
      <w:r w:rsidRPr="00C100DB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1285875" cy="736741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08" cy="74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95E" w:rsidRPr="00C100DB" w:rsidRDefault="0027795E" w:rsidP="0027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00DB">
        <w:rPr>
          <w:rFonts w:ascii="Times New Roman" w:hAnsi="Times New Roman" w:cs="Times New Roman"/>
          <w:b/>
        </w:rPr>
        <w:t>Upínanie nástrojov</w:t>
      </w:r>
      <w:r w:rsidRPr="00C100DB">
        <w:rPr>
          <w:rFonts w:ascii="Times New Roman" w:hAnsi="Times New Roman" w:cs="Times New Roman"/>
        </w:rPr>
        <w:t xml:space="preserve"> </w:t>
      </w:r>
      <w:r w:rsidRPr="00C100DB">
        <w:rPr>
          <w:rFonts w:ascii="Times New Roman" w:hAnsi="Times New Roman" w:cs="Times New Roman"/>
        </w:rPr>
        <w:br/>
      </w:r>
      <w:r w:rsidRPr="00C100DB">
        <w:rPr>
          <w:rFonts w:ascii="Times New Roman" w:hAnsi="Times New Roman" w:cs="Times New Roman"/>
          <w:b/>
          <w:bCs/>
          <w:i/>
          <w:iCs/>
        </w:rPr>
        <w:t>Nástroje s kuže</w:t>
      </w:r>
      <w:r w:rsidRPr="00C100DB">
        <w:rPr>
          <w:rFonts w:ascii="Times New Roman" w:hAnsi="Times New Roman" w:cs="Times New Roman"/>
        </w:rPr>
        <w:t>ľ</w:t>
      </w:r>
      <w:r w:rsidRPr="00C100DB">
        <w:rPr>
          <w:rFonts w:ascii="Times New Roman" w:hAnsi="Times New Roman" w:cs="Times New Roman"/>
          <w:b/>
          <w:bCs/>
          <w:i/>
          <w:iCs/>
        </w:rPr>
        <w:t xml:space="preserve">ovou stopkou </w:t>
      </w:r>
      <w:r w:rsidRPr="00C100DB">
        <w:rPr>
          <w:rFonts w:ascii="Times New Roman" w:hAnsi="Times New Roman" w:cs="Times New Roman"/>
        </w:rPr>
        <w:t>sa do vretena stroja upínajú priamo alebo pomocou</w:t>
      </w:r>
    </w:p>
    <w:p w:rsidR="0027795E" w:rsidRPr="00C100DB" w:rsidRDefault="0027795E" w:rsidP="0027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00DB">
        <w:rPr>
          <w:rFonts w:ascii="Times New Roman" w:hAnsi="Times New Roman" w:cs="Times New Roman"/>
        </w:rPr>
        <w:t xml:space="preserve">redukčných puzdier. </w:t>
      </w:r>
      <w:r w:rsidRPr="00C100DB">
        <w:rPr>
          <w:rFonts w:ascii="Times New Roman" w:hAnsi="Times New Roman" w:cs="Times New Roman"/>
          <w:b/>
          <w:bCs/>
          <w:i/>
          <w:iCs/>
        </w:rPr>
        <w:t xml:space="preserve">Nástroje s valcovou stopkou </w:t>
      </w:r>
      <w:r w:rsidRPr="00C100DB">
        <w:rPr>
          <w:rFonts w:ascii="Times New Roman" w:hAnsi="Times New Roman" w:cs="Times New Roman"/>
        </w:rPr>
        <w:t>sa najčastejšie upínajú pomocou upínacích</w:t>
      </w:r>
    </w:p>
    <w:p w:rsidR="0027795E" w:rsidRPr="00C100DB" w:rsidRDefault="0027795E" w:rsidP="0027795E">
      <w:pPr>
        <w:rPr>
          <w:rFonts w:ascii="Times New Roman" w:hAnsi="Times New Roman" w:cs="Times New Roman"/>
        </w:rPr>
      </w:pPr>
      <w:r w:rsidRPr="00C100DB">
        <w:rPr>
          <w:rFonts w:ascii="Times New Roman" w:hAnsi="Times New Roman" w:cs="Times New Roman"/>
        </w:rPr>
        <w:t>hlavíc. Číslicovo riadené stroje sú vybavené špeciálnymi nástrojovými upínacími jednotkami.</w:t>
      </w:r>
    </w:p>
    <w:p w:rsidR="009E1BAF" w:rsidRDefault="0027795E" w:rsidP="0027795E">
      <w:pPr>
        <w:rPr>
          <w:rFonts w:ascii="Times New Roman" w:hAnsi="Times New Roman" w:cs="Times New Roman"/>
        </w:rPr>
      </w:pPr>
      <w:r w:rsidRPr="00C100DB">
        <w:rPr>
          <w:rFonts w:ascii="Times New Roman" w:hAnsi="Times New Roman" w:cs="Times New Roman"/>
          <w:noProof/>
          <w:lang w:eastAsia="sk-SK"/>
        </w:rPr>
        <w:lastRenderedPageBreak/>
        <w:drawing>
          <wp:inline distT="0" distB="0" distL="0" distR="0">
            <wp:extent cx="657225" cy="69588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75" cy="71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0DB">
        <w:rPr>
          <w:rFonts w:ascii="Times New Roman" w:hAnsi="Times New Roman" w:cs="Times New Roman"/>
        </w:rPr>
        <w:t xml:space="preserve">      </w:t>
      </w:r>
      <w:r w:rsidRPr="00C100DB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452505" cy="5334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 w:rsidRPr="0027795E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910167" cy="5715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16" cy="58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BAF">
        <w:rPr>
          <w:rFonts w:ascii="Times New Roman" w:hAnsi="Times New Roman" w:cs="Times New Roman"/>
        </w:rPr>
        <w:t xml:space="preserve">  </w:t>
      </w:r>
    </w:p>
    <w:p w:rsidR="0027795E" w:rsidRDefault="009E1BAF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  <w:r w:rsidRPr="009E1BAF">
        <w:rPr>
          <w:rFonts w:ascii="Times New Roman" w:hAnsi="Times New Roman" w:cs="Times New Roman"/>
          <w:b/>
          <w:noProof/>
          <w:sz w:val="24"/>
          <w:u w:val="single"/>
          <w:lang w:eastAsia="sk-SK"/>
        </w:rPr>
        <w:t>b, popíšte skrutkovitý vrták</w:t>
      </w:r>
      <w:r w:rsidRPr="009E1BAF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AA7A799" wp14:editId="7F96F8D0">
            <wp:extent cx="4848225" cy="1975738"/>
            <wp:effectExtent l="0" t="0" r="0" b="0"/>
            <wp:docPr id="41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725" cy="201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419B2" w:rsidRDefault="00A419B2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  <w:r w:rsidRPr="00A419B2">
        <w:rPr>
          <w:rFonts w:ascii="Times New Roman" w:hAnsi="Times New Roman" w:cs="Times New Roman"/>
          <w:b/>
          <w:noProof/>
          <w:sz w:val="24"/>
          <w:u w:val="single"/>
          <w:lang w:eastAsia="sk-SK"/>
        </w:rPr>
        <w:drawing>
          <wp:inline distT="0" distB="0" distL="0" distR="0">
            <wp:extent cx="5760720" cy="1219812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B2" w:rsidRDefault="00A419B2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A419B2" w:rsidRDefault="00A419B2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0D2D6E" w:rsidRDefault="000D2D6E" w:rsidP="0027795E">
      <w:pPr>
        <w:rPr>
          <w:rFonts w:ascii="Times New Roman" w:hAnsi="Times New Roman" w:cs="Times New Roman"/>
          <w:b/>
          <w:noProof/>
          <w:sz w:val="24"/>
          <w:u w:val="single"/>
          <w:lang w:eastAsia="sk-SK"/>
        </w:rPr>
      </w:pPr>
    </w:p>
    <w:p w:rsidR="00584247" w:rsidRDefault="00584247" w:rsidP="00A419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842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c, vysvetlite akú funkciu majú peniaze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B6B0D" w:rsidRPr="00B238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1</w:t>
      </w:r>
      <w:r w:rsidRPr="00B238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) Prostriedok výmeny</w:t>
      </w:r>
      <w:r w:rsidR="00CB6B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Pr="00584247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 výmenu tovarov a</w:t>
      </w:r>
      <w:r w:rsidR="00FF5422">
        <w:rPr>
          <w:rFonts w:ascii="Times New Roman" w:eastAsia="Times New Roman" w:hAnsi="Times New Roman" w:cs="Times New Roman"/>
          <w:sz w:val="24"/>
          <w:szCs w:val="24"/>
          <w:lang w:eastAsia="sk-SK"/>
        </w:rPr>
        <w:t> služieb pre</w:t>
      </w:r>
      <w:r w:rsidRPr="005842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uspokojovanie potrieb</w:t>
      </w:r>
      <w:r w:rsidR="00FF54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ľudí</w:t>
      </w:r>
      <w:r w:rsidR="00CB6B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CB6B0D" w:rsidRPr="00B238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2</w:t>
      </w:r>
      <w:r w:rsidRPr="00B238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) Uchovávateľ hodnôt</w:t>
      </w:r>
      <w:r w:rsidR="00CB6B0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84247">
        <w:rPr>
          <w:rFonts w:ascii="Times New Roman" w:eastAsia="Times New Roman" w:hAnsi="Times New Roman" w:cs="Times New Roman"/>
          <w:sz w:val="24"/>
          <w:szCs w:val="24"/>
          <w:lang w:eastAsia="sk-SK"/>
        </w:rPr>
        <w:t>peniaze sa zhromažďujú ako úspory na neskoršie použitie resp. investovanie do nehnuteľností, zlata, …</w:t>
      </w:r>
      <w:r w:rsidR="00FF54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pod.</w:t>
      </w:r>
      <w:r w:rsidR="00CB6B0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B6B0D" w:rsidRPr="00B238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3</w:t>
      </w:r>
      <w:r w:rsidRPr="00B238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) Zúčtovacia jednotka</w:t>
      </w:r>
      <w:r w:rsidR="00CB6B0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84247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peňazí sa vyjadrujú ceny tovarov a</w:t>
      </w:r>
      <w:r w:rsidR="00FF542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84247">
        <w:rPr>
          <w:rFonts w:ascii="Times New Roman" w:eastAsia="Times New Roman" w:hAnsi="Times New Roman" w:cs="Times New Roman"/>
          <w:sz w:val="24"/>
          <w:szCs w:val="24"/>
          <w:lang w:eastAsia="sk-SK"/>
        </w:rPr>
        <w:t>služieb</w:t>
      </w:r>
      <w:r w:rsidR="00FF54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fakturácia)</w:t>
      </w:r>
    </w:p>
    <w:p w:rsidR="006F5EA1" w:rsidRPr="00A419B2" w:rsidRDefault="006F5EA1" w:rsidP="00A419B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F5EA1" w:rsidRPr="00A419B2" w:rsidSect="0036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263"/>
    <w:multiLevelType w:val="hybridMultilevel"/>
    <w:tmpl w:val="0FE62984"/>
    <w:lvl w:ilvl="0" w:tplc="E52EB9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1B70"/>
    <w:rsid w:val="00001592"/>
    <w:rsid w:val="00011CB5"/>
    <w:rsid w:val="000D2D6E"/>
    <w:rsid w:val="000D5075"/>
    <w:rsid w:val="0010454D"/>
    <w:rsid w:val="0027795E"/>
    <w:rsid w:val="002B421E"/>
    <w:rsid w:val="00306CB4"/>
    <w:rsid w:val="003642EB"/>
    <w:rsid w:val="003C7D46"/>
    <w:rsid w:val="004155A0"/>
    <w:rsid w:val="00464579"/>
    <w:rsid w:val="004A563B"/>
    <w:rsid w:val="004F358D"/>
    <w:rsid w:val="00535304"/>
    <w:rsid w:val="0054393B"/>
    <w:rsid w:val="00584247"/>
    <w:rsid w:val="005D06F4"/>
    <w:rsid w:val="00664300"/>
    <w:rsid w:val="006A1CAD"/>
    <w:rsid w:val="006B1B70"/>
    <w:rsid w:val="006F5EA1"/>
    <w:rsid w:val="0081324C"/>
    <w:rsid w:val="00847296"/>
    <w:rsid w:val="00867B2B"/>
    <w:rsid w:val="008F4E61"/>
    <w:rsid w:val="00937140"/>
    <w:rsid w:val="00992DCF"/>
    <w:rsid w:val="009B010E"/>
    <w:rsid w:val="009E1BAF"/>
    <w:rsid w:val="009E65EF"/>
    <w:rsid w:val="00A419B2"/>
    <w:rsid w:val="00B23881"/>
    <w:rsid w:val="00B338FB"/>
    <w:rsid w:val="00C100DB"/>
    <w:rsid w:val="00C16E6E"/>
    <w:rsid w:val="00C3769C"/>
    <w:rsid w:val="00CB6B0D"/>
    <w:rsid w:val="00D747E0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E813E71-EBD1-4CF2-9171-0D59BB6F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42EB"/>
  </w:style>
  <w:style w:type="paragraph" w:styleId="Nadpis4">
    <w:name w:val="heading 4"/>
    <w:basedOn w:val="Normlny"/>
    <w:link w:val="Nadpis4Char"/>
    <w:uiPriority w:val="9"/>
    <w:qFormat/>
    <w:rsid w:val="00584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42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rsid w:val="0058424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8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E503-936A-4A41-AD72-89A78BD3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dendis</cp:lastModifiedBy>
  <cp:revision>20</cp:revision>
  <cp:lastPrinted>2016-06-07T05:19:00Z</cp:lastPrinted>
  <dcterms:created xsi:type="dcterms:W3CDTF">2015-05-19T19:05:00Z</dcterms:created>
  <dcterms:modified xsi:type="dcterms:W3CDTF">2019-04-30T07:28:00Z</dcterms:modified>
</cp:coreProperties>
</file>